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lang w:val="uk-UA"/>
        </w:rPr>
      </w:pPr>
      <w:r>
        <w:rPr>
          <w:lang w:val="uk-UA" w:eastAsia="uk-U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5939790</wp:posOffset>
                </wp:positionH>
                <wp:positionV relativeFrom="paragraph">
                  <wp:posOffset>-363854</wp:posOffset>
                </wp:positionV>
                <wp:extent cx="3611880" cy="1127760"/>
                <wp:effectExtent l="0" t="0" r="762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Додаток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1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д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о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Цільової соціальної програми розвитку цивільного захи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сту Чернігівської області на 202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6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–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20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30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роки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7216;o:allowoverlap:true;o:allowincell:true;mso-position-horizontal-relative:text;margin-left:467.70pt;mso-position-horizontal:absolute;mso-position-vertical-relative:text;margin-top:-28.65pt;mso-position-vertical:absolute;width:284.40pt;height:88.8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Додаток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1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д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о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Цільової соціальної програми розвитку цивільного захи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сту Чернігівської області на 202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6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–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20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30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роки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uk-UA"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14400" cy="914400"/>
                <wp:effectExtent l="0" t="3810" r="3810" b="0"/>
                <wp:docPr id="2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14400" cy="914400"/>
                          <a:chOff x="0" y="0"/>
                          <a:chExt cx="914400" cy="914400"/>
                        </a:xfrm>
                      </wpg:grpSpPr>
                    </wpg:wgp>
                  </a:graphicData>
                </a:graphic>
              </wp:inline>
            </w:drawing>
          </mc:Choice>
          <mc:Fallback>
            <w:pict>
              <v:group id="group 1" o:spid="_x0000_s0000" style="width:72.00pt;height:72.00pt;mso-wrap-distance-left:0.00pt;mso-wrap-distance-top:0.00pt;mso-wrap-distance-right:0.00pt;mso-wrap-distance-bottom:0.00pt;" coordorigin="0,0" coordsize="9144,9144"/>
            </w:pict>
          </mc:Fallback>
        </mc:AlternateContent>
      </w:r>
      <w:r>
        <w:rPr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</w:t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Цільової соціальної програми розвитку цивільного захи</w:t>
      </w:r>
      <w:r>
        <w:rPr>
          <w:b/>
          <w:sz w:val="28"/>
          <w:szCs w:val="28"/>
          <w:lang w:val="uk-UA"/>
        </w:rPr>
        <w:t xml:space="preserve">сту Чернігівської області на 202</w:t>
      </w:r>
      <w:r>
        <w:rPr>
          <w:b/>
          <w:sz w:val="28"/>
          <w:szCs w:val="28"/>
          <w:lang w:val="uk-UA"/>
        </w:rPr>
        <w:t xml:space="preserve">6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–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20</w:t>
      </w:r>
      <w:r>
        <w:rPr>
          <w:b/>
          <w:sz w:val="28"/>
          <w:szCs w:val="28"/>
          <w:lang w:val="uk-UA"/>
        </w:rPr>
        <w:t xml:space="preserve">30</w:t>
      </w:r>
      <w:r>
        <w:rPr>
          <w:b/>
          <w:sz w:val="28"/>
          <w:szCs w:val="28"/>
          <w:lang w:val="uk-UA"/>
        </w:rPr>
        <w:t xml:space="preserve"> роки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708" w:left="1203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708" w:left="1203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</w:t>
      </w:r>
      <w:r>
        <w:rPr>
          <w:b/>
          <w:sz w:val="28"/>
          <w:szCs w:val="28"/>
          <w:lang w:val="uk-UA"/>
        </w:rPr>
        <w:t xml:space="preserve">млн </w:t>
      </w:r>
      <w:r>
        <w:rPr>
          <w:b/>
          <w:sz w:val="28"/>
          <w:szCs w:val="28"/>
          <w:lang w:val="uk-UA"/>
        </w:rPr>
        <w:t xml:space="preserve">грн)</w:t>
      </w:r>
      <w:r>
        <w:rPr>
          <w:b/>
          <w:sz w:val="28"/>
          <w:szCs w:val="28"/>
          <w:lang w:val="uk-UA"/>
        </w:rPr>
      </w:r>
    </w:p>
    <w:tbl>
      <w:tblPr>
        <w:tblW w:w="15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1559"/>
        <w:gridCol w:w="1559"/>
        <w:gridCol w:w="1559"/>
        <w:gridCol w:w="1303"/>
        <w:gridCol w:w="3004"/>
      </w:tblGrid>
      <w:tr>
        <w:trPr/>
        <w:tc>
          <w:tcPr>
            <w:shd w:val="clear" w:color="auto" w:fill="auto"/>
            <w:tcBorders/>
            <w:tcW w:w="46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Обсяг коштів, які пропонується залучити на виконання Програми</w:t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gridSpan w:val="5"/>
            <w:shd w:val="clear" w:color="auto" w:fill="auto"/>
            <w:tcBorders/>
            <w:tcW w:w="7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Етапи виконання програми</w:t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300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Усього витрат на виконання Програми</w:t>
            </w:r>
            <w:r>
              <w:rPr>
                <w:b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46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202</w:t>
            </w:r>
            <w:r>
              <w:rPr>
                <w:b/>
                <w:sz w:val="28"/>
                <w:szCs w:val="28"/>
                <w:lang w:val="uk-UA"/>
              </w:rPr>
              <w:t xml:space="preserve">6</w:t>
            </w:r>
            <w:r>
              <w:rPr>
                <w:b/>
                <w:sz w:val="28"/>
                <w:szCs w:val="28"/>
                <w:lang w:val="uk-UA"/>
              </w:rPr>
              <w:t xml:space="preserve"> рік</w:t>
            </w: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20</w:t>
            </w:r>
            <w:r>
              <w:rPr>
                <w:b/>
                <w:sz w:val="28"/>
                <w:szCs w:val="28"/>
                <w:lang w:val="uk-UA"/>
              </w:rPr>
              <w:t xml:space="preserve">27</w:t>
            </w:r>
            <w:r>
              <w:rPr>
                <w:b/>
                <w:sz w:val="28"/>
                <w:szCs w:val="28"/>
                <w:lang w:val="uk-UA"/>
              </w:rPr>
              <w:t xml:space="preserve"> рік</w:t>
            </w: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202</w:t>
            </w:r>
            <w:r>
              <w:rPr>
                <w:b/>
                <w:sz w:val="28"/>
                <w:szCs w:val="28"/>
                <w:lang w:val="uk-UA"/>
              </w:rPr>
              <w:t xml:space="preserve">8</w:t>
            </w:r>
            <w:r>
              <w:rPr>
                <w:b/>
                <w:sz w:val="28"/>
                <w:szCs w:val="28"/>
                <w:lang w:val="uk-UA"/>
              </w:rPr>
              <w:t xml:space="preserve"> рік</w:t>
            </w: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202</w:t>
            </w:r>
            <w:r>
              <w:rPr>
                <w:b/>
                <w:sz w:val="28"/>
                <w:szCs w:val="28"/>
                <w:lang w:val="uk-UA"/>
              </w:rPr>
              <w:t xml:space="preserve">9</w:t>
            </w:r>
            <w:r>
              <w:rPr>
                <w:b/>
                <w:sz w:val="28"/>
                <w:szCs w:val="28"/>
                <w:lang w:val="uk-UA"/>
              </w:rPr>
              <w:t xml:space="preserve"> рік</w:t>
            </w: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3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20</w:t>
            </w:r>
            <w:r>
              <w:rPr>
                <w:b/>
                <w:sz w:val="28"/>
                <w:szCs w:val="28"/>
                <w:lang w:val="uk-UA"/>
              </w:rPr>
              <w:t xml:space="preserve">30</w:t>
            </w:r>
            <w:r>
              <w:rPr>
                <w:b/>
                <w:sz w:val="28"/>
                <w:szCs w:val="28"/>
                <w:lang w:val="uk-UA"/>
              </w:rPr>
              <w:t xml:space="preserve"> рік</w:t>
            </w:r>
            <w:r>
              <w:rPr>
                <w:b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0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515"/>
        </w:trPr>
        <w:tc>
          <w:tcPr>
            <w:shd w:val="clear" w:color="auto" w:fill="auto"/>
            <w:tcBorders/>
            <w:tcW w:w="46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Обсяг ресурсів, всього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464</w:t>
            </w:r>
            <w:r>
              <w:rPr>
                <w:sz w:val="28"/>
                <w:szCs w:val="28"/>
                <w:lang w:val="uk-UA"/>
              </w:rPr>
              <w:t xml:space="preserve">,205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457</w:t>
            </w:r>
            <w:r>
              <w:rPr>
                <w:color w:val="000000"/>
                <w:sz w:val="28"/>
                <w:szCs w:val="22"/>
                <w:lang w:val="uk-UA"/>
              </w:rPr>
              <w:t xml:space="preserve">,156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479</w:t>
            </w:r>
            <w:r>
              <w:rPr>
                <w:color w:val="000000"/>
                <w:sz w:val="28"/>
                <w:szCs w:val="22"/>
                <w:lang w:val="uk-UA"/>
              </w:rPr>
              <w:t xml:space="preserve">,</w:t>
            </w:r>
            <w:r>
              <w:rPr>
                <w:color w:val="000000"/>
                <w:sz w:val="28"/>
                <w:szCs w:val="22"/>
                <w:lang w:val="uk-UA"/>
              </w:rPr>
              <w:t xml:space="preserve">6</w:t>
            </w:r>
            <w:r>
              <w:rPr>
                <w:color w:val="000000"/>
                <w:sz w:val="28"/>
                <w:szCs w:val="22"/>
                <w:lang w:val="uk-UA"/>
              </w:rPr>
              <w:t xml:space="preserve">16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 xml:space="preserve">419</w:t>
            </w:r>
            <w:r>
              <w:rPr>
                <w:sz w:val="28"/>
                <w:szCs w:val="22"/>
                <w:lang w:val="uk-UA"/>
              </w:rPr>
              <w:t xml:space="preserve">,6</w:t>
            </w:r>
            <w:r>
              <w:rPr>
                <w:sz w:val="28"/>
                <w:szCs w:val="22"/>
                <w:lang w:val="uk-UA"/>
              </w:rPr>
              <w:t xml:space="preserve">2</w:t>
            </w:r>
            <w:r>
              <w:rPr>
                <w:sz w:val="28"/>
                <w:szCs w:val="22"/>
                <w:lang w:val="uk-UA"/>
              </w:rPr>
              <w:t xml:space="preserve">7</w:t>
            </w:r>
            <w:r>
              <w:rPr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 xml:space="preserve">419</w:t>
            </w:r>
            <w:r>
              <w:rPr>
                <w:sz w:val="28"/>
                <w:szCs w:val="22"/>
                <w:lang w:val="uk-UA"/>
              </w:rPr>
              <w:t xml:space="preserve">,8</w:t>
            </w:r>
            <w:r>
              <w:rPr>
                <w:sz w:val="28"/>
                <w:szCs w:val="22"/>
                <w:lang w:val="uk-UA"/>
              </w:rPr>
              <w:t xml:space="preserve">0</w:t>
            </w:r>
            <w:r>
              <w:rPr>
                <w:sz w:val="28"/>
                <w:szCs w:val="22"/>
                <w:lang w:val="uk-UA"/>
              </w:rPr>
              <w:t xml:space="preserve">7</w:t>
            </w:r>
            <w:r>
              <w:rPr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300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</w:t>
            </w:r>
            <w:r>
              <w:rPr>
                <w:sz w:val="28"/>
                <w:szCs w:val="28"/>
                <w:lang w:val="uk-UA"/>
              </w:rPr>
              <w:t xml:space="preserve"> 180</w:t>
            </w:r>
            <w:r>
              <w:rPr>
                <w:sz w:val="28"/>
                <w:szCs w:val="28"/>
                <w:lang w:val="uk-UA"/>
              </w:rPr>
              <w:t xml:space="preserve">,411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75"/>
        </w:trPr>
        <w:tc>
          <w:tcPr>
            <w:shd w:val="clear" w:color="auto" w:fill="auto"/>
            <w:tcBorders/>
            <w:tcW w:w="46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тому числі: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</w:r>
            <w:r>
              <w:rPr>
                <w:sz w:val="28"/>
                <w:szCs w:val="28"/>
                <w:highlight w:val="yellow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</w:r>
            <w:r>
              <w:rPr>
                <w:sz w:val="28"/>
                <w:szCs w:val="28"/>
                <w:highlight w:val="yellow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</w:r>
            <w:r>
              <w:rPr>
                <w:sz w:val="28"/>
                <w:szCs w:val="28"/>
                <w:highlight w:val="yellow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</w:r>
            <w:r>
              <w:rPr>
                <w:sz w:val="28"/>
                <w:szCs w:val="28"/>
                <w:highlight w:val="yellow"/>
                <w:lang w:val="uk-UA"/>
              </w:rPr>
            </w:r>
          </w:p>
        </w:tc>
        <w:tc>
          <w:tcPr>
            <w:shd w:val="clear" w:color="auto" w:fill="auto"/>
            <w:tcBorders/>
            <w:tcW w:w="13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</w:r>
            <w:r>
              <w:rPr>
                <w:sz w:val="28"/>
                <w:szCs w:val="28"/>
                <w:highlight w:val="yellow"/>
                <w:lang w:val="uk-UA"/>
              </w:rPr>
            </w:r>
          </w:p>
        </w:tc>
        <w:tc>
          <w:tcPr>
            <w:shd w:val="clear" w:color="auto" w:fill="auto"/>
            <w:tcBorders/>
            <w:tcW w:w="30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highlight w:val="yellow"/>
                <w:lang w:val="uk-UA"/>
              </w:rPr>
            </w:r>
            <w:r>
              <w:rPr>
                <w:sz w:val="28"/>
                <w:szCs w:val="28"/>
                <w:highlight w:val="yellow"/>
                <w:lang w:val="uk-UA"/>
              </w:rPr>
            </w:r>
          </w:p>
        </w:tc>
      </w:tr>
      <w:tr>
        <w:trPr>
          <w:trHeight w:val="996"/>
        </w:trPr>
        <w:tc>
          <w:tcPr>
            <w:shd w:val="clear" w:color="auto" w:fill="auto"/>
            <w:tcBorders/>
            <w:tcW w:w="464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Cs/>
                <w:spacing w:val="-5"/>
                <w:sz w:val="28"/>
                <w:szCs w:val="28"/>
                <w:lang w:val="uk-UA"/>
              </w:rPr>
            </w:pPr>
            <w:r>
              <w:rPr>
                <w:bCs/>
                <w:spacing w:val="-5"/>
                <w:sz w:val="28"/>
                <w:szCs w:val="28"/>
                <w:lang w:val="uk-UA"/>
              </w:rPr>
              <w:t xml:space="preserve">Д</w:t>
            </w:r>
            <w:r>
              <w:rPr>
                <w:bCs/>
                <w:spacing w:val="-5"/>
                <w:sz w:val="28"/>
                <w:szCs w:val="28"/>
                <w:lang w:val="uk-UA"/>
              </w:rPr>
              <w:t xml:space="preserve">ержавний бюджет (субвенції з </w:t>
            </w:r>
            <w:r>
              <w:rPr>
                <w:bCs/>
                <w:spacing w:val="-5"/>
                <w:sz w:val="28"/>
                <w:szCs w:val="28"/>
                <w:lang w:val="uk-UA"/>
              </w:rPr>
              <w:t xml:space="preserve">Д</w:t>
            </w:r>
            <w:r>
              <w:rPr>
                <w:bCs/>
                <w:spacing w:val="-5"/>
                <w:sz w:val="28"/>
                <w:szCs w:val="28"/>
                <w:lang w:val="uk-UA"/>
              </w:rPr>
              <w:t xml:space="preserve">ержавного бюджету місцевим бюджетам)</w:t>
            </w:r>
            <w:r>
              <w:rPr>
                <w:bCs/>
                <w:spacing w:val="-5"/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21</w:t>
            </w:r>
            <w:r>
              <w:rPr>
                <w:sz w:val="28"/>
                <w:szCs w:val="28"/>
                <w:lang w:val="uk-UA"/>
              </w:rPr>
              <w:t xml:space="preserve">0,0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</w:t>
            </w:r>
            <w:r>
              <w:rPr>
                <w:sz w:val="28"/>
                <w:szCs w:val="28"/>
                <w:lang w:val="uk-UA"/>
              </w:rPr>
              <w:t xml:space="preserve">10,0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</w:t>
            </w:r>
            <w:r>
              <w:rPr>
                <w:sz w:val="28"/>
                <w:szCs w:val="28"/>
                <w:lang w:val="uk-UA"/>
              </w:rPr>
              <w:t xml:space="preserve">00,0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</w:t>
            </w:r>
            <w:r>
              <w:rPr>
                <w:sz w:val="28"/>
                <w:szCs w:val="28"/>
                <w:lang w:val="uk-UA"/>
              </w:rPr>
              <w:t xml:space="preserve">00,0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3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</w:t>
            </w:r>
            <w:r>
              <w:rPr>
                <w:sz w:val="28"/>
                <w:szCs w:val="28"/>
                <w:lang w:val="uk-UA"/>
              </w:rPr>
              <w:t xml:space="preserve">00,0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00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</w:t>
            </w:r>
            <w:r>
              <w:rPr>
                <w:sz w:val="28"/>
                <w:szCs w:val="28"/>
                <w:lang w:val="uk-UA"/>
              </w:rPr>
              <w:t xml:space="preserve">0</w:t>
            </w:r>
            <w:r>
              <w:rPr>
                <w:sz w:val="28"/>
                <w:szCs w:val="28"/>
                <w:lang w:val="uk-UA"/>
              </w:rPr>
              <w:t xml:space="preserve">20,0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46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обласний бюджет</w:t>
            </w:r>
            <w:r>
              <w:rPr>
                <w:sz w:val="28"/>
                <w:szCs w:val="28"/>
                <w:lang w:val="uk-UA"/>
              </w:rPr>
              <w:t xml:space="preserve"> Чернігівської області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4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7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,205</w:t>
            </w:r>
            <w:r>
              <w:rPr>
                <w:color w:val="000000"/>
                <w:sz w:val="28"/>
                <w:szCs w:val="28"/>
                <w:highlight w:val="yellow"/>
                <w:lang w:val="uk-UA" w:eastAsia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40,156</w:t>
            </w:r>
            <w:r>
              <w:rPr>
                <w:color w:val="000000"/>
                <w:sz w:val="28"/>
                <w:szCs w:val="28"/>
                <w:highlight w:val="yellow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6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16</w:t>
            </w:r>
            <w:r>
              <w:rPr>
                <w:color w:val="000000"/>
                <w:sz w:val="28"/>
                <w:szCs w:val="28"/>
                <w:highlight w:val="yellow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</w:t>
            </w:r>
            <w:r>
              <w:rPr>
                <w:sz w:val="28"/>
                <w:szCs w:val="28"/>
                <w:lang w:val="uk-UA"/>
              </w:rPr>
              <w:t xml:space="preserve">2</w:t>
            </w:r>
            <w:r>
              <w:rPr>
                <w:sz w:val="28"/>
                <w:szCs w:val="28"/>
                <w:lang w:val="uk-UA"/>
              </w:rPr>
              <w:t xml:space="preserve">,6</w:t>
            </w:r>
            <w:r>
              <w:rPr>
                <w:sz w:val="28"/>
                <w:szCs w:val="28"/>
                <w:lang w:val="uk-UA"/>
              </w:rPr>
              <w:t xml:space="preserve">2</w:t>
            </w:r>
            <w:r>
              <w:rPr>
                <w:sz w:val="28"/>
                <w:szCs w:val="28"/>
                <w:lang w:val="uk-UA"/>
              </w:rPr>
              <w:t xml:space="preserve">7</w:t>
            </w:r>
            <w:r>
              <w:rPr>
                <w:sz w:val="28"/>
                <w:szCs w:val="28"/>
                <w:highlight w:val="yellow"/>
                <w:lang w:val="uk-UA"/>
              </w:rPr>
            </w:r>
          </w:p>
        </w:tc>
        <w:tc>
          <w:tcPr>
            <w:shd w:val="clear" w:color="auto" w:fill="auto"/>
            <w:tcBorders/>
            <w:tcW w:w="1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</w:t>
            </w:r>
            <w:r>
              <w:rPr>
                <w:sz w:val="28"/>
                <w:szCs w:val="28"/>
                <w:lang w:val="uk-UA"/>
              </w:rPr>
              <w:t xml:space="preserve">2</w:t>
            </w:r>
            <w:r>
              <w:rPr>
                <w:sz w:val="28"/>
                <w:szCs w:val="28"/>
                <w:lang w:val="uk-UA"/>
              </w:rPr>
              <w:t xml:space="preserve">,8</w:t>
            </w:r>
            <w:r>
              <w:rPr>
                <w:sz w:val="28"/>
                <w:szCs w:val="28"/>
                <w:lang w:val="uk-UA"/>
              </w:rPr>
              <w:t xml:space="preserve">0</w:t>
            </w:r>
            <w:r>
              <w:rPr>
                <w:sz w:val="28"/>
                <w:szCs w:val="28"/>
                <w:lang w:val="uk-UA"/>
              </w:rPr>
              <w:t xml:space="preserve">7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300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1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25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,411</w:t>
            </w:r>
            <w:r>
              <w:rPr>
                <w:color w:val="000000"/>
                <w:sz w:val="28"/>
                <w:szCs w:val="28"/>
                <w:highlight w:val="yellow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46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районні, міські</w:t>
            </w:r>
            <w:r>
              <w:rPr>
                <w:sz w:val="28"/>
                <w:szCs w:val="28"/>
                <w:lang w:val="uk-UA"/>
              </w:rPr>
              <w:t xml:space="preserve">, селищні, сільські</w:t>
            </w:r>
            <w:r>
              <w:rPr>
                <w:sz w:val="28"/>
                <w:szCs w:val="28"/>
                <w:lang w:val="uk-UA"/>
              </w:rPr>
              <w:t xml:space="preserve"> бюджети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1,0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1,0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1,0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1,0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3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1,0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300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5,0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46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субвенція з місцевих бюджетів обласному бюджету</w:t>
            </w:r>
            <w:r>
              <w:rPr>
                <w:sz w:val="28"/>
                <w:szCs w:val="28"/>
                <w:lang w:val="uk-UA"/>
              </w:rPr>
              <w:t xml:space="preserve"> Чернігівської області</w:t>
            </w:r>
            <w:r>
              <w:rPr>
                <w:sz w:val="28"/>
                <w:szCs w:val="28"/>
                <w:highlight w:val="yellow"/>
                <w:lang w:val="uk-UA"/>
              </w:rPr>
            </w:r>
          </w:p>
        </w:tc>
        <w:tc>
          <w:tcPr>
            <w:shd w:val="clear" w:color="auto" w:fill="auto"/>
            <w:tcBorders/>
            <w:tcW w:w="15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6</w:t>
            </w:r>
            <w:r>
              <w:rPr>
                <w:color w:val="000000"/>
                <w:sz w:val="28"/>
                <w:szCs w:val="22"/>
                <w:lang w:val="uk-UA"/>
              </w:rPr>
              <w:t xml:space="preserve">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6</w:t>
            </w:r>
            <w:r>
              <w:rPr>
                <w:color w:val="000000"/>
                <w:sz w:val="28"/>
                <w:szCs w:val="22"/>
                <w:lang w:val="uk-UA"/>
              </w:rPr>
              <w:t xml:space="preserve">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6</w:t>
            </w:r>
            <w:r>
              <w:rPr>
                <w:color w:val="000000"/>
                <w:sz w:val="28"/>
                <w:szCs w:val="22"/>
                <w:lang w:val="uk-UA"/>
              </w:rPr>
              <w:t xml:space="preserve">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6</w:t>
            </w:r>
            <w:r>
              <w:rPr>
                <w:color w:val="000000"/>
                <w:sz w:val="28"/>
                <w:szCs w:val="22"/>
                <w:lang w:val="uk-UA"/>
              </w:rPr>
              <w:t xml:space="preserve">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30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6</w:t>
            </w:r>
            <w:r>
              <w:rPr>
                <w:color w:val="000000"/>
                <w:sz w:val="28"/>
                <w:szCs w:val="22"/>
                <w:lang w:val="uk-UA"/>
              </w:rPr>
              <w:t xml:space="preserve">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300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30</w:t>
            </w:r>
            <w:r>
              <w:rPr>
                <w:sz w:val="28"/>
                <w:szCs w:val="28"/>
                <w:lang w:val="uk-UA"/>
              </w:rPr>
              <w:t xml:space="preserve">,0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464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інші джерела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156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200,0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200,0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200,0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55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200,0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1303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 xml:space="preserve">200,0</w:t>
            </w:r>
            <w:r>
              <w:rPr>
                <w:color w:val="000000"/>
                <w:sz w:val="28"/>
                <w:szCs w:val="22"/>
                <w:lang w:val="uk-UA"/>
              </w:rPr>
            </w:r>
          </w:p>
        </w:tc>
        <w:tc>
          <w:tcPr>
            <w:shd w:val="clear" w:color="auto" w:fill="auto"/>
            <w:tcBorders/>
            <w:tcW w:w="300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1 000,0</w:t>
            </w: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Bdr/>
        <w:spacing w:before="120"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з питань цивільного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захисту</w:t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оборонної роботи </w:t>
      </w:r>
      <w:r>
        <w:rPr>
          <w:sz w:val="28"/>
          <w:szCs w:val="28"/>
          <w:lang w:val="uk-UA"/>
        </w:rPr>
        <w:t xml:space="preserve">Чернігівської </w:t>
      </w:r>
      <w:r>
        <w:rPr>
          <w:sz w:val="28"/>
          <w:szCs w:val="28"/>
          <w:lang w:val="uk-UA"/>
        </w:rPr>
        <w:t xml:space="preserve">обл</w:t>
      </w:r>
      <w:r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  <w:lang w:val="uk-UA"/>
        </w:rPr>
        <w:t xml:space="preserve">держ</w:t>
      </w:r>
      <w:r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 xml:space="preserve">адміністрації                                                </w:t>
      </w:r>
      <w:r>
        <w:rPr>
          <w:sz w:val="28"/>
          <w:szCs w:val="28"/>
          <w:lang w:val="uk-UA"/>
        </w:rPr>
        <w:t xml:space="preserve">Олександр ТИЩЕНКО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1701" w:right="1134" w:bottom="85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0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0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  <w:rPr>
      <w:sz w:val="24"/>
      <w:szCs w:val="24"/>
    </w:r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  <w:style w:type="table" w:styleId="633">
    <w:name w:val="Table Grid"/>
    <w:basedOn w:val="631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4">
    <w:name w:val="Balloon Text"/>
    <w:basedOn w:val="62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Anonymous</cp:lastModifiedBy>
  <cp:revision>47</cp:revision>
  <dcterms:created xsi:type="dcterms:W3CDTF">2025-10-07T07:39:00Z</dcterms:created>
  <dcterms:modified xsi:type="dcterms:W3CDTF">2025-11-19T14:08:23Z</dcterms:modified>
</cp:coreProperties>
</file>